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A63" w:rsidRDefault="001E6A63" w:rsidP="00CE367D">
      <w:pPr>
        <w:rPr>
          <w:rFonts w:eastAsia="Times New Roman"/>
          <w:color w:val="000000"/>
        </w:rPr>
      </w:pPr>
    </w:p>
    <w:p w:rsidR="001E6A63" w:rsidRPr="001E6A63" w:rsidRDefault="001E6A63" w:rsidP="001E6A63">
      <w:pPr>
        <w:jc w:val="center"/>
        <w:rPr>
          <w:rFonts w:eastAsia="Times New Roman"/>
          <w:b/>
          <w:color w:val="000000"/>
          <w:sz w:val="34"/>
          <w:u w:val="single"/>
        </w:rPr>
      </w:pPr>
      <w:r w:rsidRPr="001E6A63">
        <w:rPr>
          <w:rFonts w:eastAsia="Times New Roman"/>
          <w:b/>
          <w:color w:val="000000"/>
          <w:sz w:val="34"/>
          <w:u w:val="single"/>
        </w:rPr>
        <w:t>Beretning for året 2017</w:t>
      </w:r>
    </w:p>
    <w:p w:rsidR="001E6A63" w:rsidRDefault="001E6A63" w:rsidP="00CE367D">
      <w:pPr>
        <w:rPr>
          <w:rFonts w:eastAsia="Times New Roman"/>
          <w:color w:val="000000"/>
        </w:rPr>
      </w:pPr>
    </w:p>
    <w:p w:rsidR="001E6A63" w:rsidRDefault="001E6A63" w:rsidP="00CE367D">
      <w:pPr>
        <w:rPr>
          <w:rFonts w:eastAsia="Times New Roman"/>
          <w:color w:val="000000"/>
        </w:rPr>
      </w:pPr>
    </w:p>
    <w:p w:rsidR="00871805" w:rsidRDefault="00871805" w:rsidP="00CE367D">
      <w:pPr>
        <w:rPr>
          <w:rFonts w:eastAsia="Times New Roman"/>
          <w:color w:val="000000"/>
        </w:rPr>
      </w:pPr>
      <w:r>
        <w:rPr>
          <w:rFonts w:eastAsia="Times New Roman"/>
          <w:color w:val="000000"/>
        </w:rPr>
        <w:t>Årets medlemsudvikling har været følgende:</w:t>
      </w:r>
    </w:p>
    <w:p w:rsidR="00871805" w:rsidRDefault="00871805" w:rsidP="00CE367D">
      <w:pPr>
        <w:rPr>
          <w:rFonts w:eastAsia="Times New Roman"/>
          <w:color w:val="000000"/>
        </w:rPr>
      </w:pPr>
    </w:p>
    <w:p w:rsidR="00CE367D" w:rsidRPr="00CA5597" w:rsidRDefault="00CE367D" w:rsidP="00CE367D">
      <w:pPr>
        <w:rPr>
          <w:rFonts w:eastAsia="Times New Roman"/>
        </w:rPr>
      </w:pPr>
      <w:r w:rsidRPr="00CA5597">
        <w:rPr>
          <w:rFonts w:eastAsia="Times New Roman"/>
        </w:rPr>
        <w:t xml:space="preserve">Medlemmer primo 2016: </w:t>
      </w:r>
      <w:r w:rsidR="00DD27D0" w:rsidRPr="00CA5597">
        <w:rPr>
          <w:rStyle w:val="Strk"/>
          <w:rFonts w:eastAsia="Times New Roman"/>
        </w:rPr>
        <w:t>447</w:t>
      </w:r>
    </w:p>
    <w:p w:rsidR="00CE367D" w:rsidRPr="00CA5597" w:rsidRDefault="00CE367D" w:rsidP="00CE367D">
      <w:pPr>
        <w:rPr>
          <w:rFonts w:eastAsia="Times New Roman"/>
        </w:rPr>
      </w:pPr>
      <w:r w:rsidRPr="00CA5597">
        <w:rPr>
          <w:rFonts w:eastAsia="Times New Roman"/>
        </w:rPr>
        <w:t xml:space="preserve">Dødsfald: </w:t>
      </w:r>
      <w:r w:rsidR="00DD27D0" w:rsidRPr="00CA5597">
        <w:rPr>
          <w:rStyle w:val="Strk"/>
          <w:rFonts w:eastAsia="Times New Roman"/>
        </w:rPr>
        <w:t>5</w:t>
      </w:r>
    </w:p>
    <w:p w:rsidR="00CE367D" w:rsidRPr="00CA5597" w:rsidRDefault="00CE367D" w:rsidP="00CE367D">
      <w:pPr>
        <w:rPr>
          <w:rFonts w:eastAsia="Times New Roman"/>
        </w:rPr>
      </w:pPr>
      <w:r w:rsidRPr="00CA5597">
        <w:rPr>
          <w:rFonts w:eastAsia="Times New Roman"/>
        </w:rPr>
        <w:t xml:space="preserve">Overført til andre: </w:t>
      </w:r>
      <w:r w:rsidR="00DD27D0" w:rsidRPr="00CA5597">
        <w:rPr>
          <w:rStyle w:val="Strk"/>
          <w:rFonts w:eastAsia="Times New Roman"/>
        </w:rPr>
        <w:t>11</w:t>
      </w:r>
      <w:r w:rsidRPr="00CA5597">
        <w:rPr>
          <w:rFonts w:eastAsia="Times New Roman"/>
        </w:rPr>
        <w:br/>
        <w:t xml:space="preserve">Udmeldt: </w:t>
      </w:r>
      <w:r w:rsidRPr="00CA5597">
        <w:rPr>
          <w:rStyle w:val="Strk"/>
          <w:rFonts w:eastAsia="Times New Roman"/>
        </w:rPr>
        <w:t>2</w:t>
      </w:r>
    </w:p>
    <w:p w:rsidR="00CE367D" w:rsidRPr="00CA5597" w:rsidRDefault="00CE367D" w:rsidP="00CE367D">
      <w:pPr>
        <w:rPr>
          <w:rFonts w:eastAsia="Times New Roman"/>
        </w:rPr>
      </w:pPr>
      <w:r w:rsidRPr="00CA5597">
        <w:rPr>
          <w:rFonts w:eastAsia="Times New Roman"/>
        </w:rPr>
        <w:t xml:space="preserve">Overført fra andre: </w:t>
      </w:r>
      <w:r w:rsidR="00DD27D0" w:rsidRPr="00CA5597">
        <w:rPr>
          <w:rStyle w:val="Strk"/>
          <w:rFonts w:eastAsia="Times New Roman"/>
        </w:rPr>
        <w:t>4</w:t>
      </w:r>
      <w:r w:rsidRPr="00CA5597">
        <w:rPr>
          <w:rFonts w:eastAsia="Times New Roman"/>
          <w:b/>
          <w:bCs/>
        </w:rPr>
        <w:br/>
      </w:r>
      <w:r w:rsidRPr="00CA5597">
        <w:rPr>
          <w:rFonts w:eastAsia="Times New Roman"/>
        </w:rPr>
        <w:t>Nye medlemmer:</w:t>
      </w:r>
      <w:r w:rsidRPr="00CA5597">
        <w:rPr>
          <w:rStyle w:val="Strk"/>
          <w:rFonts w:eastAsia="Times New Roman"/>
        </w:rPr>
        <w:t xml:space="preserve"> </w:t>
      </w:r>
      <w:r w:rsidR="00DD27D0" w:rsidRPr="00CA5597">
        <w:rPr>
          <w:rStyle w:val="Strk"/>
          <w:rFonts w:eastAsia="Times New Roman"/>
        </w:rPr>
        <w:t>25</w:t>
      </w:r>
    </w:p>
    <w:p w:rsidR="00CE367D" w:rsidRPr="00CA5597" w:rsidRDefault="00CE367D" w:rsidP="00CE367D">
      <w:pPr>
        <w:rPr>
          <w:rFonts w:eastAsia="Times New Roman"/>
        </w:rPr>
      </w:pPr>
      <w:r w:rsidRPr="00CA5597">
        <w:rPr>
          <w:rFonts w:eastAsia="Times New Roman"/>
        </w:rPr>
        <w:t xml:space="preserve">Medlemmer ultimo: </w:t>
      </w:r>
      <w:r w:rsidRPr="00CA5597">
        <w:rPr>
          <w:rStyle w:val="Strk"/>
          <w:rFonts w:eastAsia="Times New Roman"/>
        </w:rPr>
        <w:t>45</w:t>
      </w:r>
      <w:r w:rsidR="00DD27D0" w:rsidRPr="00CA5597">
        <w:rPr>
          <w:rStyle w:val="Strk"/>
          <w:rFonts w:eastAsia="Times New Roman"/>
        </w:rPr>
        <w:t>8</w:t>
      </w:r>
    </w:p>
    <w:p w:rsidR="003512F2" w:rsidRDefault="003512F2"/>
    <w:p w:rsidR="007663BA" w:rsidRDefault="007663BA">
      <w:r>
        <w:t>Sidste året modtog vi vandreprisen for største tilgang – det kan vi nok ikke leve op til i år.</w:t>
      </w:r>
    </w:p>
    <w:p w:rsidR="007663BA" w:rsidRPr="00871805" w:rsidRDefault="007663BA"/>
    <w:p w:rsidR="00871805" w:rsidRDefault="00871805">
      <w:r>
        <w:t>Årets aktiviteter:</w:t>
      </w:r>
    </w:p>
    <w:p w:rsidR="00871805" w:rsidRDefault="00871805"/>
    <w:p w:rsidR="00871805" w:rsidRDefault="00DD27D0">
      <w:r>
        <w:t>Året 2017</w:t>
      </w:r>
      <w:r w:rsidR="00CE367D" w:rsidRPr="00871805">
        <w:t xml:space="preserve"> har på mange måder lignet de forrige. </w:t>
      </w:r>
      <w:r w:rsidR="00871805">
        <w:t xml:space="preserve">Der har til arrangementerne været en vekslende deltagelse, men som </w:t>
      </w:r>
      <w:r w:rsidR="005A0A97">
        <w:t xml:space="preserve">alt andet lige </w:t>
      </w:r>
      <w:r w:rsidR="00871805">
        <w:t>må betegnes som tilfredsstillende sammenlignet med tidligere</w:t>
      </w:r>
      <w:r w:rsidR="005A0A97">
        <w:t xml:space="preserve"> år</w:t>
      </w:r>
      <w:r w:rsidR="00871805">
        <w:t>.</w:t>
      </w:r>
    </w:p>
    <w:p w:rsidR="00215318" w:rsidRDefault="00215318">
      <w:r>
        <w:t>Vi har ligeledes støttet op om de arrangementer, som Landsforeningen har afholdt på Kastellet, da det er Danmarks Veteraners flagskibe udadtil.</w:t>
      </w:r>
    </w:p>
    <w:p w:rsidR="00DA6F3C" w:rsidRDefault="00DA6F3C"/>
    <w:p w:rsidR="00DA6F3C" w:rsidRDefault="00DA6F3C">
      <w:r>
        <w:t>Belært af de tidligere års erfaringer vil bestyrelsen snarest efter generalforsamlingen invitere årets jubilarer til overrækkelse og grill</w:t>
      </w:r>
      <w:r w:rsidR="00044B81">
        <w:t>. Arrangementet flyttes til juni, hvor v</w:t>
      </w:r>
      <w:r>
        <w:t xml:space="preserve">i </w:t>
      </w:r>
      <w:r w:rsidR="00044B81">
        <w:t xml:space="preserve">således </w:t>
      </w:r>
      <w:r>
        <w:t>håber at se flere af</w:t>
      </w:r>
      <w:r w:rsidR="00044B81">
        <w:t xml:space="preserve"> vores gamle medlemmer</w:t>
      </w:r>
      <w:r>
        <w:t>.</w:t>
      </w:r>
    </w:p>
    <w:p w:rsidR="00CA5597" w:rsidRDefault="00CA5597"/>
    <w:p w:rsidR="00CA5597" w:rsidRDefault="00CA5597">
      <w:r>
        <w:t>Sidste år var der bemærkninger til vores håndtering af Jutlandia-sagen 16. oktober. I 2017 tog jeg kontakt med talsmanden for Jutlandia-veteranerne, som oplyste, at de på pga. alder og sygdom kun deltog i særlige aktiviteter</w:t>
      </w:r>
      <w:r w:rsidR="00215318">
        <w:t xml:space="preserve"> og der </w:t>
      </w:r>
      <w:bookmarkStart w:id="0" w:name="_GoBack"/>
      <w:bookmarkEnd w:id="0"/>
      <w:r w:rsidR="00215318">
        <w:t>var således ingen i 2017. Han takkede i øvrigt for den støtte, som Lokalforeningen København havde givet til arrangementerne gennem årene. Vi valgte så i 2017 ved Næstformanden som fører, at stille med fanen og lægge en blomst ved monumentet.</w:t>
      </w:r>
    </w:p>
    <w:p w:rsidR="00871805" w:rsidRDefault="00871805"/>
    <w:p w:rsidR="00CE367D" w:rsidRDefault="00DD27D0">
      <w:r>
        <w:t>I landsforenings regi var der en del tumult</w:t>
      </w:r>
      <w:r w:rsidR="00044B81">
        <w:t xml:space="preserve"> i 2016 og 2017</w:t>
      </w:r>
      <w:r>
        <w:t xml:space="preserve">, da den daværende næstformand og sekretær sammen med hovedparten af bestyrelsen var utilfreds med formandens </w:t>
      </w:r>
      <w:r w:rsidR="00CA5597">
        <w:t>linje</w:t>
      </w:r>
      <w:r>
        <w:t>. Herunder var der tillige også usikkerhed omkring status for regnskab m.m.</w:t>
      </w:r>
    </w:p>
    <w:p w:rsidR="00DD27D0" w:rsidRDefault="00DD27D0">
      <w:r>
        <w:t xml:space="preserve">Det endte op med, at den samlede formandskreds gav deres støtte til formanden og på repræsentantskabsmødet </w:t>
      </w:r>
      <w:r w:rsidR="00044B81">
        <w:t xml:space="preserve">2017 </w:t>
      </w:r>
      <w:r>
        <w:t>valgtes en n</w:t>
      </w:r>
      <w:r w:rsidR="00875E54">
        <w:t>y hovedbestyrelse.</w:t>
      </w:r>
    </w:p>
    <w:p w:rsidR="00F0423A" w:rsidRDefault="00875E54">
      <w:r>
        <w:t xml:space="preserve">På mødet blev den </w:t>
      </w:r>
      <w:r w:rsidR="00044B81">
        <w:t xml:space="preserve">nye </w:t>
      </w:r>
      <w:r>
        <w:t xml:space="preserve">bestyrelse opfordret til at stramme op på budget og regnskab herunder i vedtægterne skabe nogle klare </w:t>
      </w:r>
      <w:r w:rsidR="00044B81">
        <w:t>retningslinjer</w:t>
      </w:r>
      <w:r>
        <w:t xml:space="preserve"> for roller og ansvar.</w:t>
      </w:r>
      <w:r w:rsidR="00044B81">
        <w:t xml:space="preserve"> Dette blev bl.a. drøftet på formandsmødet og er nu resulteret i udkast til nye vedtægter, der skal behandles på det kommende repræsentantskabsmøde 21. april (På generalforsamlingen her, er der </w:t>
      </w:r>
      <w:r w:rsidR="00F0423A">
        <w:t>fremlagt eksemplarer af udkast dateret 1. februar 2018</w:t>
      </w:r>
      <w:r w:rsidR="00044B81">
        <w:t>). Det kan konstateres, at den nye</w:t>
      </w:r>
      <w:r w:rsidR="00CA5597">
        <w:t xml:space="preserve"> </w:t>
      </w:r>
      <w:r w:rsidR="00044B81">
        <w:t>bestyrelse loyalt har fulgt repræsentantskabets anvisninger.</w:t>
      </w:r>
    </w:p>
    <w:p w:rsidR="00871805" w:rsidRDefault="00871805"/>
    <w:p w:rsidR="00F0423A" w:rsidRDefault="00F0423A">
      <w:r>
        <w:lastRenderedPageBreak/>
        <w:t>Som tidligere nævnt er vores primære kommunikationsmiddel vores hjemmeside og anvendelse af e-mail.</w:t>
      </w:r>
      <w:r w:rsidR="00CA5597">
        <w:t xml:space="preserve"> </w:t>
      </w:r>
      <w:r>
        <w:t>Bestyrelsen skal vedkende sig, at hjemmesiden trænger til en bedre opdatering, hvilket vi vil have fokus på fremover.</w:t>
      </w:r>
    </w:p>
    <w:p w:rsidR="00F0423A" w:rsidRDefault="00F0423A">
      <w:r>
        <w:t>Mht. e-mail er vi fortsat hæmmet af at mange</w:t>
      </w:r>
      <w:r w:rsidR="005C7D0C">
        <w:t>s</w:t>
      </w:r>
      <w:r>
        <w:t xml:space="preserve"> e-mail adresser ikke er opdaterede. Hvis man ingen mails får, bør man </w:t>
      </w:r>
      <w:r w:rsidR="00CA5597">
        <w:t xml:space="preserve">derfor </w:t>
      </w:r>
      <w:r>
        <w:t>sende en mail til formanden, således at det kan rettes.</w:t>
      </w:r>
    </w:p>
    <w:p w:rsidR="00F0423A" w:rsidRDefault="00F0423A"/>
    <w:p w:rsidR="00F0423A" w:rsidRDefault="00F0423A">
      <w:r>
        <w:t>Vi se</w:t>
      </w:r>
      <w:r w:rsidR="00CF1C9A">
        <w:t>r fortsat</w:t>
      </w:r>
      <w:r>
        <w:t xml:space="preserve"> på SMS-løsninger og overvejer de omkostninger, der er forbundet hermed.</w:t>
      </w:r>
      <w:r w:rsidR="00CF1C9A">
        <w:t xml:space="preserve"> Vi vil dog prøve, om vi ikke kan få Landsforeningen til at se på en fælles ordning evt. via en aftale om støtte til Danmarks Veteraner, så omkostningerne bliver overkommelige. Alternativt må vi selv se</w:t>
      </w:r>
      <w:r w:rsidR="005C7D0C">
        <w:t>,</w:t>
      </w:r>
      <w:r w:rsidR="00CF1C9A">
        <w:t xml:space="preserve"> </w:t>
      </w:r>
      <w:r w:rsidR="00CA5597">
        <w:t>hvad</w:t>
      </w:r>
      <w:r w:rsidR="00CF1C9A">
        <w:t xml:space="preserve"> vi kan overkomme økonomisk.</w:t>
      </w:r>
    </w:p>
    <w:p w:rsidR="005A0A97" w:rsidRDefault="005A0A97"/>
    <w:p w:rsidR="00F0423A" w:rsidRDefault="00F0423A">
      <w:r>
        <w:t>Medlemmerne skal</w:t>
      </w:r>
      <w:r w:rsidR="003B3F0D">
        <w:t xml:space="preserve"> i øvrigt</w:t>
      </w:r>
      <w:r>
        <w:t xml:space="preserve"> være opmærksom</w:t>
      </w:r>
      <w:r w:rsidR="00CF1C9A">
        <w:t>me</w:t>
      </w:r>
      <w:r>
        <w:t xml:space="preserve"> på, at da Baretten udkommer elektronisk</w:t>
      </w:r>
      <w:r w:rsidR="003B3F0D">
        <w:t>,</w:t>
      </w:r>
      <w:r>
        <w:t xml:space="preserve"> førend man modtager sit eksemplar, vil der være nævnt aktiviteter, der kan være forældede i den trykte udgave.</w:t>
      </w:r>
      <w:r w:rsidR="00CA5597">
        <w:t xml:space="preserve"> </w:t>
      </w:r>
      <w:r>
        <w:t>Men som altid vil det være hjemmesiden der vil være den mest opdaterede.</w:t>
      </w:r>
    </w:p>
    <w:p w:rsidR="00F0423A" w:rsidRDefault="00F0423A"/>
    <w:p w:rsidR="00F0423A" w:rsidRDefault="00F0423A">
      <w:r>
        <w:t>I forbindelse med tilmeldinger via hjemm</w:t>
      </w:r>
      <w:r w:rsidR="00BA20F7">
        <w:t>e</w:t>
      </w:r>
      <w:r>
        <w:t>siden, vil man bemærke, at vi nu bruger et andet system, der ikke kræver at man logger sig ind. Det er vores indtryk, at det fungerer bedre.</w:t>
      </w:r>
    </w:p>
    <w:p w:rsidR="00871805" w:rsidRDefault="00871805"/>
    <w:p w:rsidR="00CF1C9A" w:rsidRDefault="00CF1C9A">
      <w:r>
        <w:t xml:space="preserve">Den ny persondatalov </w:t>
      </w:r>
      <w:r w:rsidR="00CA5597">
        <w:t>medført en del usikkerhed om hvad man kan eller må. Vi har derfor valgt at fjerne alle lister fra hjemmesiden indtil det er nærmere er afklaret. Da det er en generel udfordring for alle foreninger afventer vi, hvad der kommer ud af de overvejelser de større organisationer gør sig. En del forbindelse må vi også forvente at se et udspil fra Landsforeningen.</w:t>
      </w:r>
    </w:p>
    <w:p w:rsidR="00CF1C9A" w:rsidRDefault="00CF1C9A"/>
    <w:p w:rsidR="00215318" w:rsidRDefault="00215318">
      <w:r>
        <w:t xml:space="preserve">Som praksis nu har udviklet sig, er det Finn Kromose, der koordinerer vores deltagelse med faner i diverse arrangementer. Da nogle komme med kort varsel, som </w:t>
      </w:r>
      <w:r w:rsidR="005C7D0C">
        <w:t xml:space="preserve">f.eks. </w:t>
      </w:r>
      <w:r>
        <w:t>HKH Prins Henriks bisættelse, er det vigtigt, at Finn har en liste over dem der gerne vil have bud om deltagelse. Man opfordres derfor til at fortælle Finn, om man vil på listen.</w:t>
      </w:r>
    </w:p>
    <w:p w:rsidR="00215318" w:rsidRDefault="00215318"/>
    <w:p w:rsidR="00871805" w:rsidRDefault="00044B81">
      <w:r>
        <w:t xml:space="preserve">Jeg vil gerne her afslutningsvis anføre, at set i lyset af den nye hovedbestyrelse og de nye vedtægter </w:t>
      </w:r>
      <w:r w:rsidR="00546EDD">
        <w:t xml:space="preserve">for landsforeningen </w:t>
      </w:r>
      <w:r>
        <w:t>vil jeg på b</w:t>
      </w:r>
      <w:r w:rsidR="00F61A7B">
        <w:t xml:space="preserve">estyrelsens </w:t>
      </w:r>
      <w:r>
        <w:t>vegne foreslå</w:t>
      </w:r>
      <w:r w:rsidR="00546EDD">
        <w:t>,</w:t>
      </w:r>
      <w:r>
        <w:t xml:space="preserve"> at bestyrelsen repræsenterer foreningen </w:t>
      </w:r>
      <w:r w:rsidR="00F61A7B">
        <w:t>til repræsentantskabsmødet:</w:t>
      </w:r>
    </w:p>
    <w:p w:rsidR="00F61A7B" w:rsidRDefault="00F61A7B"/>
    <w:p w:rsidR="00F61A7B" w:rsidRDefault="00F61A7B">
      <w:r>
        <w:t>Carsten Cederbye (født medlem)</w:t>
      </w:r>
    </w:p>
    <w:p w:rsidR="00F61A7B" w:rsidRDefault="00F61A7B">
      <w:r>
        <w:t>Thomas Smidt</w:t>
      </w:r>
    </w:p>
    <w:p w:rsidR="00F61A7B" w:rsidRPr="00044B81" w:rsidRDefault="00F61A7B">
      <w:pPr>
        <w:rPr>
          <w:lang w:val="en-US"/>
        </w:rPr>
      </w:pPr>
      <w:r w:rsidRPr="00044B81">
        <w:rPr>
          <w:lang w:val="en-US"/>
        </w:rPr>
        <w:t>Erik Kallenbach</w:t>
      </w:r>
    </w:p>
    <w:p w:rsidR="00F61A7B" w:rsidRPr="00F61A7B" w:rsidRDefault="00F61A7B">
      <w:pPr>
        <w:rPr>
          <w:lang w:val="en-US"/>
        </w:rPr>
      </w:pPr>
      <w:r w:rsidRPr="00F61A7B">
        <w:rPr>
          <w:lang w:val="en-US"/>
        </w:rPr>
        <w:t>Per Jensen</w:t>
      </w:r>
    </w:p>
    <w:p w:rsidR="00F61A7B" w:rsidRPr="00F61A7B" w:rsidRDefault="00F61A7B">
      <w:pPr>
        <w:rPr>
          <w:lang w:val="en-US"/>
        </w:rPr>
      </w:pPr>
      <w:r w:rsidRPr="00F61A7B">
        <w:rPr>
          <w:lang w:val="en-US"/>
        </w:rPr>
        <w:t>Leif Goth</w:t>
      </w:r>
    </w:p>
    <w:p w:rsidR="00F61A7B" w:rsidRPr="00F61A7B" w:rsidRDefault="00F61A7B">
      <w:pPr>
        <w:rPr>
          <w:lang w:val="en-US"/>
        </w:rPr>
      </w:pPr>
      <w:r w:rsidRPr="00F61A7B">
        <w:rPr>
          <w:lang w:val="en-US"/>
        </w:rPr>
        <w:t>Finn Kromose</w:t>
      </w:r>
    </w:p>
    <w:p w:rsidR="00F61A7B" w:rsidRDefault="00F61A7B">
      <w:pPr>
        <w:rPr>
          <w:lang w:val="en-US"/>
        </w:rPr>
      </w:pPr>
    </w:p>
    <w:p w:rsidR="00F61A7B" w:rsidRPr="00F61A7B" w:rsidRDefault="00F61A7B">
      <w:pPr>
        <w:rPr>
          <w:u w:val="single"/>
          <w:lang w:val="en-US"/>
        </w:rPr>
      </w:pPr>
      <w:r w:rsidRPr="00F61A7B">
        <w:rPr>
          <w:u w:val="single"/>
          <w:lang w:val="en-US"/>
        </w:rPr>
        <w:t>Suppleant</w:t>
      </w:r>
    </w:p>
    <w:p w:rsidR="00F61A7B" w:rsidRPr="00CA5597" w:rsidRDefault="00F61A7B">
      <w:r w:rsidRPr="00CA5597">
        <w:t>Per Graversen</w:t>
      </w:r>
    </w:p>
    <w:p w:rsidR="00044B81" w:rsidRPr="00CA5597" w:rsidRDefault="00044B81">
      <w:r w:rsidRPr="00CA5597">
        <w:t>Søren Henningsen</w:t>
      </w:r>
    </w:p>
    <w:p w:rsidR="00044B81" w:rsidRPr="00CA5597" w:rsidRDefault="00044B81">
      <w:r w:rsidRPr="00CA5597">
        <w:t>Jens Graff</w:t>
      </w:r>
    </w:p>
    <w:sectPr w:rsidR="00044B81" w:rsidRPr="00CA5597" w:rsidSect="00215318">
      <w:headerReference w:type="default" r:id="rId7"/>
      <w:headerReference w:type="first" r:id="rId8"/>
      <w:pgSz w:w="11906" w:h="16838"/>
      <w:pgMar w:top="2089"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C2F" w:rsidRDefault="00CD1C2F" w:rsidP="001E6A63">
      <w:r>
        <w:separator/>
      </w:r>
    </w:p>
  </w:endnote>
  <w:endnote w:type="continuationSeparator" w:id="0">
    <w:p w:rsidR="00CD1C2F" w:rsidRDefault="00CD1C2F" w:rsidP="001E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Open S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C2F" w:rsidRDefault="00CD1C2F" w:rsidP="001E6A63">
      <w:r>
        <w:separator/>
      </w:r>
    </w:p>
  </w:footnote>
  <w:footnote w:type="continuationSeparator" w:id="0">
    <w:p w:rsidR="00CD1C2F" w:rsidRDefault="00CD1C2F" w:rsidP="001E6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63" w:rsidRPr="000745CD" w:rsidRDefault="001E6A63" w:rsidP="001E6A63">
    <w:pPr>
      <w:pStyle w:val="NormalWeb"/>
      <w:spacing w:before="125" w:beforeAutospacing="0" w:after="63" w:afterAutospacing="0"/>
      <w:jc w:val="right"/>
      <w:rPr>
        <w:rFonts w:ascii="Palatino Linotype" w:hAnsi="Palatino Linotype"/>
        <w:noProof/>
        <w:sz w:val="22"/>
        <w:szCs w:val="22"/>
      </w:rPr>
    </w:pPr>
  </w:p>
  <w:p w:rsidR="001E6A63" w:rsidRPr="000745CD" w:rsidRDefault="001E6A63" w:rsidP="001E6A63">
    <w:pPr>
      <w:pStyle w:val="NormalWeb"/>
      <w:spacing w:before="125" w:beforeAutospacing="0" w:after="63" w:afterAutospacing="0"/>
      <w:jc w:val="center"/>
      <w:rPr>
        <w:rFonts w:ascii="Palatino Linotype" w:hAnsi="Palatino Linotype"/>
        <w:sz w:val="22"/>
        <w:szCs w:val="22"/>
      </w:rPr>
    </w:pPr>
  </w:p>
  <w:p w:rsidR="001E6A63" w:rsidRDefault="001E6A63" w:rsidP="001E6A63">
    <w:pPr>
      <w:pStyle w:val="Sidehoved"/>
      <w:jc w:val="right"/>
      <w:rPr>
        <w:rFonts w:ascii="Palatino Linotype" w:hAnsi="Palatino Linotype"/>
      </w:rPr>
    </w:pPr>
    <w:r>
      <w:rPr>
        <w:rFonts w:ascii="Palatino Linotype" w:hAnsi="Palatino Linotyp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318" w:rsidRDefault="00CD1C2F" w:rsidP="00215318">
    <w:pPr>
      <w:pStyle w:val="Sidehoved"/>
      <w:jc w:val="right"/>
      <w:rPr>
        <w:rFonts w:ascii="Palatino Linotype" w:hAnsi="Palatino Linotype"/>
      </w:rPr>
    </w:pPr>
    <w:r>
      <w:rPr>
        <w:noProof/>
      </w:rPr>
      <w:pict>
        <v:shapetype id="_x0000_t202" coordsize="21600,21600" o:spt="202" path="m,l,21600r21600,l21600,xe">
          <v:stroke joinstyle="miter"/>
          <v:path gradientshapeok="t" o:connecttype="rect"/>
        </v:shapetype>
        <v:shape id="_x0000_s2053" type="#_x0000_t202" style="position:absolute;left:0;text-align:left;margin-left:110.75pt;margin-top:-9.15pt;width:278.05pt;height:48.6pt;z-index:251665408;mso-height-percent:200;mso-height-percent:200;mso-width-relative:margin;mso-height-relative:margin" stroked="f">
          <v:textbox style="mso-next-textbox:#_x0000_s2053;mso-fit-shape-to-text:t">
            <w:txbxContent>
              <w:p w:rsidR="00215318" w:rsidRDefault="00CD1C2F" w:rsidP="00215318">
                <w:hyperlink r:id="rId1" w:tooltip="Danmarks Veteraner" w:history="1">
                  <w:r w:rsidR="00215318" w:rsidRPr="00A617D7">
                    <w:rPr>
                      <w:rFonts w:ascii="Open Sans" w:hAnsi="Open Sans"/>
                      <w:color w:val="289DCC"/>
                      <w:sz w:val="44"/>
                      <w:szCs w:val="44"/>
                    </w:rPr>
                    <w:t>Danmarks Veteraner</w:t>
                  </w:r>
                </w:hyperlink>
                <w:r w:rsidR="00215318" w:rsidRPr="0073477D">
                  <w:rPr>
                    <w:rFonts w:ascii="Open Sans" w:hAnsi="Open Sans"/>
                    <w:color w:val="333333"/>
                    <w:sz w:val="40"/>
                    <w:szCs w:val="40"/>
                  </w:rPr>
                  <w:br/>
                </w:r>
                <w:r w:rsidR="00215318">
                  <w:rPr>
                    <w:rFonts w:ascii="Open Sans" w:hAnsi="Open Sans"/>
                    <w:color w:val="666666"/>
                  </w:rPr>
                  <w:t xml:space="preserve"> </w:t>
                </w:r>
                <w:r w:rsidR="00215318" w:rsidRPr="00A617D7">
                  <w:rPr>
                    <w:rFonts w:ascii="Open Sans" w:hAnsi="Open Sans"/>
                    <w:color w:val="666666"/>
                    <w:sz w:val="28"/>
                    <w:szCs w:val="28"/>
                  </w:rPr>
                  <w:t>Lokalforening København</w:t>
                </w:r>
              </w:p>
            </w:txbxContent>
          </v:textbox>
        </v:shape>
      </w:pict>
    </w:r>
    <w:r w:rsidR="00215318">
      <w:rPr>
        <w:noProof/>
      </w:rPr>
      <w:drawing>
        <wp:anchor distT="0" distB="0" distL="114300" distR="114300" simplePos="0" relativeHeight="251664384" behindDoc="0" locked="0" layoutInCell="1" allowOverlap="1">
          <wp:simplePos x="0" y="0"/>
          <wp:positionH relativeFrom="margin">
            <wp:posOffset>80010</wp:posOffset>
          </wp:positionH>
          <wp:positionV relativeFrom="margin">
            <wp:posOffset>-1134745</wp:posOffset>
          </wp:positionV>
          <wp:extent cx="1152525" cy="971550"/>
          <wp:effectExtent l="19050" t="0" r="9525" b="0"/>
          <wp:wrapSquare wrapText="bothSides"/>
          <wp:docPr id="2" name="Billede 1" descr="C:\Users\Finn\Desktop\DV - København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Users\Finn\Desktop\DV - København - logo.jpg"/>
                  <pic:cNvPicPr>
                    <a:picLocks noChangeAspect="1" noChangeArrowheads="1"/>
                  </pic:cNvPicPr>
                </pic:nvPicPr>
                <pic:blipFill>
                  <a:blip r:embed="rId2"/>
                  <a:srcRect/>
                  <a:stretch>
                    <a:fillRect/>
                  </a:stretch>
                </pic:blipFill>
                <pic:spPr bwMode="auto">
                  <a:xfrm>
                    <a:off x="0" y="0"/>
                    <a:ext cx="1152525" cy="971550"/>
                  </a:xfrm>
                  <a:prstGeom prst="rect">
                    <a:avLst/>
                  </a:prstGeom>
                  <a:noFill/>
                  <a:ln w="9525">
                    <a:noFill/>
                    <a:miter lim="800000"/>
                    <a:headEnd/>
                    <a:tailEnd/>
                  </a:ln>
                </pic:spPr>
              </pic:pic>
            </a:graphicData>
          </a:graphic>
        </wp:anchor>
      </w:drawing>
    </w:r>
  </w:p>
  <w:p w:rsidR="00215318" w:rsidRDefault="00215318" w:rsidP="00215318">
    <w:pPr>
      <w:pStyle w:val="Sidehoved"/>
      <w:jc w:val="right"/>
      <w:rPr>
        <w:rFonts w:ascii="Palatino Linotype" w:hAnsi="Palatino Linotype"/>
      </w:rPr>
    </w:pPr>
  </w:p>
  <w:p w:rsidR="00215318" w:rsidRDefault="00215318" w:rsidP="00215318">
    <w:pPr>
      <w:pStyle w:val="Sidehoved"/>
      <w:jc w:val="right"/>
      <w:rPr>
        <w:rFonts w:ascii="Palatino Linotype" w:hAnsi="Palatino Linotype"/>
      </w:rPr>
    </w:pPr>
  </w:p>
  <w:p w:rsidR="00215318" w:rsidRDefault="00215318" w:rsidP="00215318">
    <w:pPr>
      <w:pStyle w:val="Sidehoved"/>
      <w:jc w:val="right"/>
      <w:rPr>
        <w:rFonts w:ascii="Palatino Linotype" w:hAnsi="Palatino Linotype"/>
      </w:rPr>
    </w:pPr>
  </w:p>
  <w:p w:rsidR="00215318" w:rsidRDefault="00215318" w:rsidP="00215318">
    <w:pPr>
      <w:pStyle w:val="Sidehoved"/>
      <w:jc w:val="right"/>
    </w:pPr>
    <w:r>
      <w:rPr>
        <w:rFonts w:ascii="Palatino Linotype" w:hAnsi="Palatino Linotype"/>
      </w:rPr>
      <w:t>22. februar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367D"/>
    <w:rsid w:val="00044B81"/>
    <w:rsid w:val="001E6A63"/>
    <w:rsid w:val="00215318"/>
    <w:rsid w:val="003512F2"/>
    <w:rsid w:val="003B3F0D"/>
    <w:rsid w:val="00433017"/>
    <w:rsid w:val="004A1B77"/>
    <w:rsid w:val="00546EDD"/>
    <w:rsid w:val="005637D3"/>
    <w:rsid w:val="00566CF5"/>
    <w:rsid w:val="005A0A97"/>
    <w:rsid w:val="005C7D0C"/>
    <w:rsid w:val="0066151D"/>
    <w:rsid w:val="007663BA"/>
    <w:rsid w:val="00857A7D"/>
    <w:rsid w:val="00871805"/>
    <w:rsid w:val="00875E54"/>
    <w:rsid w:val="00931C40"/>
    <w:rsid w:val="00936C32"/>
    <w:rsid w:val="00991F8C"/>
    <w:rsid w:val="00AA63D5"/>
    <w:rsid w:val="00BA20F7"/>
    <w:rsid w:val="00C35E59"/>
    <w:rsid w:val="00CA5597"/>
    <w:rsid w:val="00CD1C2F"/>
    <w:rsid w:val="00CE367D"/>
    <w:rsid w:val="00CF1C9A"/>
    <w:rsid w:val="00DA6F3C"/>
    <w:rsid w:val="00DD27D0"/>
    <w:rsid w:val="00F0423A"/>
    <w:rsid w:val="00F61A7B"/>
    <w:rsid w:val="00F918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7E4FD13"/>
  <w15:docId w15:val="{F9E240CB-3A9E-4CCE-ABA0-D5851555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67D"/>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CE367D"/>
    <w:rPr>
      <w:b/>
      <w:bCs/>
    </w:rPr>
  </w:style>
  <w:style w:type="paragraph" w:styleId="Sidehoved">
    <w:name w:val="header"/>
    <w:basedOn w:val="Normal"/>
    <w:link w:val="SidehovedTegn"/>
    <w:uiPriority w:val="99"/>
    <w:unhideWhenUsed/>
    <w:rsid w:val="001E6A63"/>
    <w:pPr>
      <w:tabs>
        <w:tab w:val="center" w:pos="4819"/>
        <w:tab w:val="right" w:pos="9638"/>
      </w:tabs>
    </w:pPr>
  </w:style>
  <w:style w:type="character" w:customStyle="1" w:styleId="SidehovedTegn">
    <w:name w:val="Sidehoved Tegn"/>
    <w:basedOn w:val="Standardskrifttypeiafsnit"/>
    <w:link w:val="Sidehoved"/>
    <w:uiPriority w:val="99"/>
    <w:rsid w:val="001E6A63"/>
    <w:rPr>
      <w:rFonts w:ascii="Times New Roman" w:hAnsi="Times New Roman" w:cs="Times New Roman"/>
      <w:sz w:val="24"/>
      <w:szCs w:val="24"/>
      <w:lang w:eastAsia="da-DK"/>
    </w:rPr>
  </w:style>
  <w:style w:type="paragraph" w:styleId="Sidefod">
    <w:name w:val="footer"/>
    <w:basedOn w:val="Normal"/>
    <w:link w:val="SidefodTegn"/>
    <w:uiPriority w:val="99"/>
    <w:semiHidden/>
    <w:unhideWhenUsed/>
    <w:rsid w:val="001E6A63"/>
    <w:pPr>
      <w:tabs>
        <w:tab w:val="center" w:pos="4819"/>
        <w:tab w:val="right" w:pos="9638"/>
      </w:tabs>
    </w:pPr>
  </w:style>
  <w:style w:type="character" w:customStyle="1" w:styleId="SidefodTegn">
    <w:name w:val="Sidefod Tegn"/>
    <w:basedOn w:val="Standardskrifttypeiafsnit"/>
    <w:link w:val="Sidefod"/>
    <w:uiPriority w:val="99"/>
    <w:semiHidden/>
    <w:rsid w:val="001E6A63"/>
    <w:rPr>
      <w:rFonts w:ascii="Times New Roman" w:hAnsi="Times New Roman" w:cs="Times New Roman"/>
      <w:sz w:val="24"/>
      <w:szCs w:val="24"/>
      <w:lang w:eastAsia="da-DK"/>
    </w:rPr>
  </w:style>
  <w:style w:type="paragraph" w:styleId="NormalWeb">
    <w:name w:val="Normal (Web)"/>
    <w:basedOn w:val="Normal"/>
    <w:uiPriority w:val="99"/>
    <w:unhideWhenUsed/>
    <w:rsid w:val="001E6A63"/>
    <w:pPr>
      <w:spacing w:before="100" w:beforeAutospacing="1" w:after="100" w:afterAutospacing="1"/>
    </w:pPr>
    <w:rPr>
      <w:rFonts w:eastAsia="Times New Roman"/>
    </w:rPr>
  </w:style>
  <w:style w:type="paragraph" w:styleId="Markeringsbobletekst">
    <w:name w:val="Balloon Text"/>
    <w:basedOn w:val="Normal"/>
    <w:link w:val="MarkeringsbobletekstTegn"/>
    <w:uiPriority w:val="99"/>
    <w:semiHidden/>
    <w:unhideWhenUsed/>
    <w:rsid w:val="001E6A63"/>
    <w:rPr>
      <w:rFonts w:ascii="Tahoma" w:eastAsia="Calibr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1E6A6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1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koebenhavn.danmarksveteraner.dk/wordpress/"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751C8-1393-4217-A43F-151C6CE9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640</Words>
  <Characters>3905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Cederbye</dc:creator>
  <cp:lastModifiedBy>Finn</cp:lastModifiedBy>
  <cp:revision>5</cp:revision>
  <dcterms:created xsi:type="dcterms:W3CDTF">2018-02-23T07:12:00Z</dcterms:created>
  <dcterms:modified xsi:type="dcterms:W3CDTF">2018-04-26T12:11:00Z</dcterms:modified>
</cp:coreProperties>
</file>